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hAnsi="仿宋_GB2312" w:eastAsia="仿宋_GB2312" w:cs="仿宋_GB2312"/>
          <w:b/>
          <w:bCs/>
          <w:sz w:val="44"/>
          <w:szCs w:val="44"/>
        </w:rPr>
      </w:pPr>
      <w:r>
        <w:rPr>
          <w:rFonts w:hint="eastAsia" w:ascii="仿宋_GB2312" w:hAnsi="仿宋_GB2312" w:eastAsia="仿宋_GB2312" w:cs="仿宋_GB2312"/>
          <w:b/>
          <w:bCs/>
          <w:sz w:val="44"/>
          <w:szCs w:val="44"/>
        </w:rPr>
        <w:t>【我为群众办实事】察民情、解民忧，开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/>
          <w:sz w:val="44"/>
          <w:szCs w:val="44"/>
        </w:rPr>
        <w:t>沟挖渠为受灾群众排涝保产增收</w:t>
      </w:r>
    </w:p>
    <w:p>
      <w:pPr>
        <w:ind w:firstLine="420" w:firstLineChars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 近期，由于遭遇连日来的强降雨，加之刚修建好的沿江旅游公路路高田低，导致长塘村大面积刚下种的小辣椒积水被淹，小辣椒的根系发育较弱，散布较浅，既不耐高温干旱，又极不耐涝，根部积水12小时以上即可造成植株死亡，接部分群众反映及灾情出现后，灾情就是命令，面对该灾情，长塘村乡村振兴工作队和长塘村委会以“接诉即办”为有力抓手，想群众之所想、急群众之所急、解群众之所困，立即召集村“两委”干部召开会议，商定解决方案，由专人负责，制定开沟挖渠工期，以时间赛跑，尽所能把</w:t>
      </w:r>
      <w:r>
        <w:rPr>
          <w:rFonts w:hint="eastAsia" w:ascii="仿宋_GB2312" w:hAnsi="仿宋_GB2312" w:eastAsia="仿宋_GB2312" w:cs="仿宋_GB2312"/>
          <w:sz w:val="32"/>
          <w:szCs w:val="32"/>
        </w:rPr>
        <w:t>人民群众受灾农作物经济损失降至最低，确保工程有序推进，以最快之势解决人民群众愁盼、挖渠排涝确保小辣椒保产增收。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drawing>
          <wp:inline distT="0" distB="0" distL="114300" distR="114300">
            <wp:extent cx="5367655" cy="2970530"/>
            <wp:effectExtent l="0" t="0" r="4445" b="1270"/>
            <wp:docPr id="16" name="图片 10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0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rcRect r="142" b="22824"/>
                    <a:stretch>
                      <a:fillRect/>
                    </a:stretch>
                  </pic:blipFill>
                  <pic:spPr>
                    <a:xfrm>
                      <a:off x="0" y="0"/>
                      <a:ext cx="5367655" cy="29705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受洪水淹没地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会后，接领任务的村党支部副书记冯本涛以“等不起”的紧迫感、“慢不得”的危机感、“坐不住”的责任感，第一时间组织带领部分村“两委”成员冒雨赶往受淹田间地埂察看灾情、统计受淹面积，听取受淹群众的意见建议，对合理性、可行性进行全面评估，果断采取措施，联系施工队，调运挖掘机械设备、运土车辆，立即进行开沟挖渠，确保小辣椒在根部积水12小时以上即可造成植株死亡的极限时间内将所有积水全部排出，最大限度减少受淹群众的农作物经济损失，并及时清运剩余渣土，确保施工区域沿江公路无渣土堆积堵塞交通、避免过往车辆发生意外，经历时两天开沟挖渠，并进行不间断连续排涝作业，目前，受淹小辣椒积水已全部排出，将近600余米排涝沟渠已完成修筑待硬化，圆满解决了群众所反映的小辣椒遭遇连续强降雨受淹积水，希望村委会修筑排水沟渠的诉求。令在场协助开沟挖渠群众当场表示满意，并向村委会表达谢意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         另据村党支部副书记冯本涛介绍，身为主抓农业生产工作的他，下一步，将着手组织此次受灾群众全面开展灾后自救工作，针对各户受灾实际情况及时指导农民群众对受灾地块田间清淤，并对种植小辣椒受灾较轻的农田，通过洗苗扶苗、田间追肥、病虫害防治等途径，尽快恢复农作物长势，最大限度减少损失，确保灾后自救工作措施落到实处，取得成效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00:15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drawing>
          <wp:inline distT="0" distB="0" distL="114300" distR="114300">
            <wp:extent cx="5280660" cy="3324225"/>
            <wp:effectExtent l="0" t="0" r="15240" b="9525"/>
            <wp:docPr id="10" name="图片 11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1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rcRect r="431" b="21746"/>
                    <a:stretch>
                      <a:fillRect/>
                    </a:stretch>
                  </pic:blipFill>
                  <pic:spPr>
                    <a:xfrm>
                      <a:off x="0" y="0"/>
                      <a:ext cx="5280660" cy="33242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挖机清理泥土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drawing>
          <wp:inline distT="0" distB="0" distL="114300" distR="114300">
            <wp:extent cx="5280660" cy="4291330"/>
            <wp:effectExtent l="0" t="0" r="15240" b="13970"/>
            <wp:docPr id="18" name="图片 12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2" descr="IMG_258"/>
                    <pic:cNvPicPr>
                      <a:picLocks noChangeAspect="1"/>
                    </pic:cNvPicPr>
                  </pic:nvPicPr>
                  <pic:blipFill>
                    <a:blip r:embed="rId6"/>
                    <a:srcRect r="-671" b="41250"/>
                    <a:stretch>
                      <a:fillRect/>
                    </a:stretch>
                  </pic:blipFill>
                  <pic:spPr>
                    <a:xfrm>
                      <a:off x="0" y="0"/>
                      <a:ext cx="5280660" cy="42913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drawing>
          <wp:inline distT="0" distB="0" distL="114300" distR="114300">
            <wp:extent cx="5398770" cy="3918585"/>
            <wp:effectExtent l="0" t="0" r="11430" b="5715"/>
            <wp:docPr id="12" name="图片 16" descr="IMG_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6" descr="IMG_262"/>
                    <pic:cNvPicPr>
                      <a:picLocks noChangeAspect="1"/>
                    </pic:cNvPicPr>
                  </pic:nvPicPr>
                  <pic:blipFill>
                    <a:blip r:embed="rId7"/>
                    <a:srcRect l="487" t="23511" r="-677" b="24165"/>
                    <a:stretch>
                      <a:fillRect/>
                    </a:stretch>
                  </pic:blipFill>
                  <pic:spPr>
                    <a:xfrm>
                      <a:off x="0" y="0"/>
                      <a:ext cx="5398770" cy="39185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清理过后现场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供稿人：冯定宇   日期：2021年9月11日   联系方式：19989728887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6186af50e894d0a59bab0213e2c70b19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CF5165"/>
    <w:rsid w:val="0FCF5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2022-01-11T09:06:00Z</dcterms:created>
  <dc:creator>海底鱼</dc:creator>
  <cp:lastModifiedBy>海底鱼</cp:lastModifiedBy>
  <dcterms:modified xsi:type="dcterms:W3CDTF">2022-01-11T09:11:07Z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